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48A37" w14:textId="77777777" w:rsidR="0081158E" w:rsidRDefault="003E076D">
      <w:pPr>
        <w:spacing w:after="0"/>
        <w:ind w:left="-23" w:right="-96"/>
      </w:pPr>
      <w:r>
        <w:rPr>
          <w:noProof/>
        </w:rPr>
        <mc:AlternateContent>
          <mc:Choice Requires="wpg">
            <w:drawing>
              <wp:inline distT="0" distB="0" distL="0" distR="0" wp14:anchorId="6086F847" wp14:editId="34EFB5DA">
                <wp:extent cx="6751765" cy="1447165"/>
                <wp:effectExtent l="0" t="0" r="0" b="0"/>
                <wp:docPr id="1079" name="Group 10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1765" cy="1447165"/>
                          <a:chOff x="0" y="0"/>
                          <a:chExt cx="6751765" cy="144716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342005" y="211454"/>
                            <a:ext cx="46302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A8438F" w14:textId="77777777" w:rsidR="0081158E" w:rsidRDefault="003E076D">
                              <w:r>
                                <w:t xml:space="preserve">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689731" y="21145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D2CDFA" w14:textId="77777777" w:rsidR="0081158E" w:rsidRDefault="003E076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342005" y="378714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422F6D" w14:textId="77777777" w:rsidR="0081158E" w:rsidRDefault="003E076D"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342005" y="518922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ABB9CB" w14:textId="77777777" w:rsidR="0081158E" w:rsidRDefault="003E076D"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342005" y="657605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BEFB73" w14:textId="77777777" w:rsidR="0081158E" w:rsidRDefault="003E076D"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342005" y="797814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E864C9" w14:textId="77777777" w:rsidR="0081158E" w:rsidRDefault="003E076D"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342005" y="936498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F4F6C7" w14:textId="77777777" w:rsidR="0081158E" w:rsidRDefault="003E076D"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141093" y="1083437"/>
                            <a:ext cx="76901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A3054C" w14:textId="77777777" w:rsidR="0081158E" w:rsidRDefault="003E076D">
                              <w:r>
                                <w:rPr>
                                  <w:b/>
                                  <w:color w:val="632423"/>
                                  <w:sz w:val="24"/>
                                </w:rPr>
                                <w:t>ISTITUTO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720213" y="108343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FA48CE" w14:textId="77777777" w:rsidR="0081158E" w:rsidRDefault="003E076D">
                              <w:r>
                                <w:rPr>
                                  <w:b/>
                                  <w:color w:val="63242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767457" y="1083437"/>
                            <a:ext cx="94596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F3E59E" w14:textId="77777777" w:rsidR="0081158E" w:rsidRDefault="003E076D">
                              <w:r>
                                <w:rPr>
                                  <w:b/>
                                  <w:color w:val="632423"/>
                                  <w:sz w:val="24"/>
                                </w:rPr>
                                <w:t>SUPERIORE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477641" y="108343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5CA033" w14:textId="77777777" w:rsidR="0081158E" w:rsidRDefault="003E076D">
                              <w:r>
                                <w:rPr>
                                  <w:b/>
                                  <w:color w:val="63242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526409" y="1083437"/>
                            <a:ext cx="194969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BEFFFF" w14:textId="77777777" w:rsidR="0081158E" w:rsidRDefault="003E076D">
                              <w:r>
                                <w:rPr>
                                  <w:b/>
                                  <w:color w:val="632423"/>
                                  <w:sz w:val="24"/>
                                </w:rPr>
                                <w:t>“GALILEI‐BOCCHIALINI”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992751" y="108343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1C34D7" w14:textId="77777777" w:rsidR="0081158E" w:rsidRDefault="003E076D">
                              <w:r>
                                <w:rPr>
                                  <w:b/>
                                  <w:color w:val="63242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738501" y="1265936"/>
                            <a:ext cx="311797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5A9C38" w14:textId="77777777" w:rsidR="0081158E" w:rsidRDefault="003E076D">
                              <w:r>
                                <w:rPr>
                                  <w:sz w:val="20"/>
                                </w:rPr>
                                <w:t>Polo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971673" y="1265936"/>
                            <a:ext cx="39789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BFCE32" w14:textId="77777777" w:rsidR="0081158E" w:rsidRDefault="003E076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991485" y="1265936"/>
                            <a:ext cx="71197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CEA078" w14:textId="77777777" w:rsidR="0081158E" w:rsidRDefault="003E076D">
                              <w:r>
                                <w:rPr>
                                  <w:sz w:val="20"/>
                                </w:rPr>
                                <w:t>Scolastico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527933" y="1265936"/>
                            <a:ext cx="39789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5DBA9D" w14:textId="77777777" w:rsidR="0081158E" w:rsidRDefault="003E076D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549523" y="1265936"/>
                            <a:ext cx="33398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17C450" w14:textId="77777777" w:rsidR="0081158E" w:rsidRDefault="003E076D">
                              <w:r>
                                <w:rPr>
                                  <w:sz w:val="20"/>
                                </w:rPr>
                                <w:t>Agro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800983" y="1265936"/>
                            <a:ext cx="53874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73A9DA" w14:textId="77777777" w:rsidR="0081158E" w:rsidRDefault="003E076D"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829939" y="1265936"/>
                            <a:ext cx="752469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89A1EA" w14:textId="77777777" w:rsidR="0081158E" w:rsidRDefault="003E076D">
                              <w:r>
                                <w:rPr>
                                  <w:sz w:val="20"/>
                                </w:rPr>
                                <w:t>Industriale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395343" y="1265936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FFE06E" w14:textId="77777777" w:rsidR="0081158E" w:rsidRDefault="003E076D">
                              <w:r>
                                <w:rPr>
                                  <w:b/>
                                  <w:color w:val="63242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" name="Picture 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622"/>
                            <a:ext cx="1684655" cy="9803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" name="Picture 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560830" y="190500"/>
                            <a:ext cx="1494663" cy="4641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" name="Picture 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019425" y="0"/>
                            <a:ext cx="1665986" cy="9994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" name="Picture 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19250" y="767715"/>
                            <a:ext cx="479908" cy="679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" name="Picture 9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686300" y="189865"/>
                            <a:ext cx="1166495" cy="4665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981065" y="161925"/>
                            <a:ext cx="770700" cy="5626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79" style="width:531.635pt;height:113.95pt;mso-position-horizontal-relative:char;mso-position-vertical-relative:line" coordsize="67517,14471">
                <v:rect id="Rectangle 6" style="position:absolute;width:4630;height:1899;left:33420;top:21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          </w:t>
                        </w:r>
                      </w:p>
                    </w:txbxContent>
                  </v:textbox>
                </v:rect>
                <v:rect id="Rectangle 7" style="position:absolute;width:421;height:1899;left:36897;top:21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style="position:absolute;width:343;height:1548;left:33420;top:37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style="position:absolute;width:343;height:1548;left:33420;top:51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style="position:absolute;width:343;height:1548;left:33420;top:65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style="position:absolute;width:343;height:1548;left:33420;top:7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style="position:absolute;width:343;height:1548;left:33420;top:93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style="position:absolute;width:7690;height:2064;left:21410;top:108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632423"/>
                            <w:sz w:val="24"/>
                          </w:rPr>
                          <w:t xml:space="preserve">ISTITUTO</w:t>
                        </w:r>
                      </w:p>
                    </w:txbxContent>
                  </v:textbox>
                </v:rect>
                <v:rect id="Rectangle 14" style="position:absolute;width:458;height:2064;left:27202;top:108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63242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style="position:absolute;width:9459;height:2064;left:27674;top:108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632423"/>
                            <w:sz w:val="24"/>
                          </w:rPr>
                          <w:t xml:space="preserve">SUPERIORE</w:t>
                        </w:r>
                      </w:p>
                    </w:txbxContent>
                  </v:textbox>
                </v:rect>
                <v:rect id="Rectangle 16" style="position:absolute;width:458;height:2064;left:34776;top:108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63242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style="position:absolute;width:19496;height:2064;left:35264;top:108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632423"/>
                            <w:sz w:val="24"/>
                          </w:rPr>
                          <w:t xml:space="preserve">“GALILEI‐BOCCHIALINI”</w:t>
                        </w:r>
                      </w:p>
                    </w:txbxContent>
                  </v:textbox>
                </v:rect>
                <v:rect id="Rectangle 18" style="position:absolute;width:458;height:2064;left:49927;top:108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63242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style="position:absolute;width:3117;height:1713;left:27385;top:126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Polo</w:t>
                        </w:r>
                      </w:p>
                    </w:txbxContent>
                  </v:textbox>
                </v:rect>
                <v:rect id="Rectangle 20" style="position:absolute;width:397;height:1713;left:29716;top:126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style="position:absolute;width:7119;height:1713;left:29914;top:126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Scolastico</w:t>
                        </w:r>
                      </w:p>
                    </w:txbxContent>
                  </v:textbox>
                </v:rect>
                <v:rect id="Rectangle 22" style="position:absolute;width:397;height:1713;left:35279;top:126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style="position:absolute;width:3339;height:1713;left:35495;top:126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Agro</w:t>
                        </w:r>
                      </w:p>
                    </w:txbxContent>
                  </v:textbox>
                </v:rect>
                <v:rect id="Rectangle 24" style="position:absolute;width:538;height:1713;left:38009;top:126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25" style="position:absolute;width:7524;height:1713;left:38299;top:126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Industriale</w:t>
                        </w:r>
                      </w:p>
                    </w:txbxContent>
                  </v:textbox>
                </v:rect>
                <v:rect id="Rectangle 26" style="position:absolute;width:380;height:1713;left:43953;top:126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63242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1" style="position:absolute;width:16846;height:9803;left:0;top:6;" filled="f">
                  <v:imagedata r:id="rId10"/>
                </v:shape>
                <v:shape id="Picture 93" style="position:absolute;width:14946;height:4641;left:15608;top:1905;" filled="f">
                  <v:imagedata r:id="rId11"/>
                </v:shape>
                <v:shape id="Picture 95" style="position:absolute;width:16659;height:9994;left:30194;top:0;" filled="f">
                  <v:imagedata r:id="rId12"/>
                </v:shape>
                <v:shape id="Picture 97" style="position:absolute;width:4799;height:6794;left:16192;top:7677;" filled="f">
                  <v:imagedata r:id="rId13"/>
                </v:shape>
                <v:shape id="Picture 99" style="position:absolute;width:11664;height:4665;left:46863;top:1898;" filled="f">
                  <v:imagedata r:id="rId14"/>
                </v:shape>
                <v:shape id="Picture 101" style="position:absolute;width:7707;height:5626;left:59810;top:1619;" filled="f">
                  <v:imagedata r:id="rId15"/>
                </v:shape>
              </v:group>
            </w:pict>
          </mc:Fallback>
        </mc:AlternateContent>
      </w:r>
    </w:p>
    <w:p w14:paraId="1A4756F8" w14:textId="77777777" w:rsidR="0081158E" w:rsidRDefault="003E076D">
      <w:pPr>
        <w:spacing w:after="4" w:line="249" w:lineRule="auto"/>
        <w:ind w:left="3544" w:right="802" w:hanging="1664"/>
      </w:pPr>
      <w:r>
        <w:rPr>
          <w:sz w:val="20"/>
        </w:rPr>
        <w:t>Presidenza e Amministrazione: via Martiri di Cefalonia, 14 – 43017 San Secondo P.se (</w:t>
      </w:r>
      <w:proofErr w:type="gramStart"/>
      <w:r>
        <w:rPr>
          <w:sz w:val="20"/>
        </w:rPr>
        <w:t xml:space="preserve">PR)   </w:t>
      </w:r>
      <w:proofErr w:type="gramEnd"/>
      <w:r>
        <w:rPr>
          <w:sz w:val="20"/>
        </w:rPr>
        <w:t xml:space="preserve">Tel. 0521-871536-871593    C.F. n. 92023930347 </w:t>
      </w:r>
    </w:p>
    <w:p w14:paraId="3DE02CA7" w14:textId="77777777" w:rsidR="0081158E" w:rsidRDefault="003E076D">
      <w:pPr>
        <w:spacing w:after="0"/>
        <w:ind w:left="-86"/>
      </w:pPr>
      <w:r>
        <w:rPr>
          <w:sz w:val="19"/>
        </w:rPr>
        <w:t xml:space="preserve">   </w:t>
      </w:r>
      <w:hyperlink r:id="rId16">
        <w:r>
          <w:rPr>
            <w:sz w:val="19"/>
          </w:rPr>
          <w:t xml:space="preserve">  </w:t>
        </w:r>
      </w:hyperlink>
      <w:hyperlink r:id="rId17">
        <w:r>
          <w:rPr>
            <w:color w:val="0563C1"/>
            <w:sz w:val="19"/>
            <w:u w:val="single" w:color="0563C1"/>
          </w:rPr>
          <w:t>www.poloagroindustriale.edu.it</w:t>
        </w:r>
      </w:hyperlink>
      <w:hyperlink r:id="rId18">
        <w:r>
          <w:rPr>
            <w:sz w:val="19"/>
          </w:rPr>
          <w:t xml:space="preserve">  </w:t>
        </w:r>
      </w:hyperlink>
      <w:proofErr w:type="gramStart"/>
      <w:r>
        <w:rPr>
          <w:color w:val="0563C1"/>
          <w:sz w:val="19"/>
          <w:u w:val="single" w:color="0563C1"/>
        </w:rPr>
        <w:t>pris00200@istruzione.it</w:t>
      </w:r>
      <w:r>
        <w:rPr>
          <w:sz w:val="19"/>
        </w:rPr>
        <w:t xml:space="preserve">  </w:t>
      </w:r>
      <w:r>
        <w:rPr>
          <w:color w:val="0563C1"/>
          <w:sz w:val="19"/>
          <w:u w:val="single" w:color="0563C1"/>
        </w:rPr>
        <w:t>pris00200q@pec.istruzione.it</w:t>
      </w:r>
      <w:proofErr w:type="gramEnd"/>
      <w:r>
        <w:rPr>
          <w:sz w:val="19"/>
        </w:rPr>
        <w:t xml:space="preserve">  </w:t>
      </w:r>
      <w:r>
        <w:rPr>
          <w:color w:val="0563C1"/>
          <w:sz w:val="19"/>
          <w:u w:val="single" w:color="0563C1"/>
        </w:rPr>
        <w:t>protocollo@poloagroindustriale.edu.it</w:t>
      </w:r>
      <w:r>
        <w:rPr>
          <w:sz w:val="19"/>
        </w:rPr>
        <w:t xml:space="preserve"> </w:t>
      </w:r>
    </w:p>
    <w:p w14:paraId="5C1DE439" w14:textId="77777777" w:rsidR="0081158E" w:rsidRDefault="003E076D">
      <w:pPr>
        <w:spacing w:after="4" w:line="249" w:lineRule="auto"/>
        <w:ind w:left="-15" w:right="-15"/>
      </w:pPr>
      <w:r>
        <w:rPr>
          <w:sz w:val="20"/>
        </w:rPr>
        <w:t xml:space="preserve">Sedi: I.T.I.S. Galilei San Secondo - I.T.A.S. Bocchialini Parma - L.T.O. Food farm 4.0 Fraore Parma – Az. Agraria San Pancrazio Parma </w:t>
      </w:r>
    </w:p>
    <w:p w14:paraId="01C94B95" w14:textId="77777777" w:rsidR="0081158E" w:rsidRDefault="003E076D">
      <w:pPr>
        <w:spacing w:after="16"/>
        <w:ind w:left="46"/>
        <w:jc w:val="center"/>
      </w:pPr>
      <w:r>
        <w:rPr>
          <w:sz w:val="20"/>
        </w:rPr>
        <w:t xml:space="preserve"> </w:t>
      </w:r>
    </w:p>
    <w:p w14:paraId="226543AF" w14:textId="77777777" w:rsidR="0081158E" w:rsidRDefault="003E076D">
      <w:pPr>
        <w:spacing w:after="0"/>
        <w:ind w:left="367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1E25F07" w14:textId="77777777" w:rsidR="0081158E" w:rsidRDefault="003E076D">
      <w:pPr>
        <w:ind w:left="3253" w:hanging="10"/>
        <w:jc w:val="center"/>
      </w:pPr>
      <w:r>
        <w:t xml:space="preserve">Ai docenti </w:t>
      </w:r>
      <w:proofErr w:type="gramStart"/>
      <w:r>
        <w:t>delle cla</w:t>
      </w:r>
      <w:r>
        <w:t>sse</w:t>
      </w:r>
      <w:proofErr w:type="gramEnd"/>
      <w:r>
        <w:t xml:space="preserve"> 1C </w:t>
      </w:r>
    </w:p>
    <w:p w14:paraId="046460D8" w14:textId="77777777" w:rsidR="0081158E" w:rsidRDefault="003E076D">
      <w:pPr>
        <w:spacing w:after="155" w:line="264" w:lineRule="auto"/>
        <w:ind w:left="5764" w:hanging="10"/>
      </w:pPr>
      <w:r>
        <w:t xml:space="preserve">Ai rappresentanti di classe 1C </w:t>
      </w:r>
    </w:p>
    <w:p w14:paraId="19E3F505" w14:textId="77777777" w:rsidR="0081158E" w:rsidRDefault="003E076D">
      <w:pPr>
        <w:ind w:left="3253" w:right="722" w:hanging="10"/>
        <w:jc w:val="center"/>
      </w:pPr>
      <w:r>
        <w:t xml:space="preserve">Al personale ATA  </w:t>
      </w:r>
    </w:p>
    <w:p w14:paraId="593B7D48" w14:textId="77777777" w:rsidR="0081158E" w:rsidRDefault="003E076D">
      <w:pPr>
        <w:spacing w:after="158"/>
        <w:ind w:left="3478"/>
        <w:jc w:val="center"/>
      </w:pPr>
      <w:r>
        <w:rPr>
          <w:b/>
        </w:rPr>
        <w:t xml:space="preserve">ITAS “F. Bocchialini” Parma  </w:t>
      </w:r>
    </w:p>
    <w:p w14:paraId="5A422366" w14:textId="77777777" w:rsidR="0081158E" w:rsidRDefault="003E076D">
      <w:pPr>
        <w:ind w:left="367"/>
      </w:pPr>
      <w:r>
        <w:t xml:space="preserve"> </w:t>
      </w:r>
    </w:p>
    <w:p w14:paraId="3654DDA4" w14:textId="77777777" w:rsidR="0081158E" w:rsidRDefault="003E076D">
      <w:pPr>
        <w:spacing w:after="155" w:line="264" w:lineRule="auto"/>
        <w:ind w:left="362" w:hanging="10"/>
      </w:pPr>
      <w:r>
        <w:t xml:space="preserve">Prot. 3605  </w:t>
      </w:r>
    </w:p>
    <w:p w14:paraId="70C7B165" w14:textId="77777777" w:rsidR="0081158E" w:rsidRDefault="003E076D">
      <w:pPr>
        <w:spacing w:after="155" w:line="264" w:lineRule="auto"/>
        <w:ind w:left="362" w:hanging="10"/>
      </w:pPr>
      <w:r>
        <w:t xml:space="preserve">Comunicazione: 458 </w:t>
      </w:r>
    </w:p>
    <w:p w14:paraId="37ED6135" w14:textId="77777777" w:rsidR="0081158E" w:rsidRDefault="003E076D">
      <w:pPr>
        <w:ind w:left="367"/>
      </w:pPr>
      <w:r>
        <w:t xml:space="preserve"> </w:t>
      </w:r>
    </w:p>
    <w:p w14:paraId="28B70F4A" w14:textId="77777777" w:rsidR="0081158E" w:rsidRDefault="003E076D">
      <w:pPr>
        <w:spacing w:after="158"/>
        <w:ind w:left="367"/>
      </w:pPr>
      <w:r>
        <w:rPr>
          <w:b/>
        </w:rPr>
        <w:t xml:space="preserve">Oggetto: Convocazione del Consiglio di classe straordinario di 1^C </w:t>
      </w:r>
    </w:p>
    <w:p w14:paraId="11D245FA" w14:textId="77777777" w:rsidR="0081158E" w:rsidRDefault="003E076D">
      <w:pPr>
        <w:ind w:left="367"/>
      </w:pPr>
      <w:r>
        <w:t xml:space="preserve"> </w:t>
      </w:r>
    </w:p>
    <w:p w14:paraId="4AD35539" w14:textId="77777777" w:rsidR="0081158E" w:rsidRDefault="003E076D" w:rsidP="003E076D">
      <w:pPr>
        <w:spacing w:after="158"/>
        <w:ind w:left="367"/>
      </w:pPr>
      <w:r>
        <w:t xml:space="preserve"> </w:t>
      </w:r>
      <w:bookmarkStart w:id="0" w:name="_GoBack"/>
      <w:bookmarkEnd w:id="0"/>
      <w:r>
        <w:t xml:space="preserve">Si comunica che il  Consiglio di classe 1^C  straordinario è convocato:  </w:t>
      </w:r>
    </w:p>
    <w:p w14:paraId="28793789" w14:textId="77777777" w:rsidR="0081158E" w:rsidRDefault="003E076D">
      <w:pPr>
        <w:spacing w:after="158"/>
        <w:ind w:left="367"/>
      </w:pPr>
      <w:r>
        <w:t xml:space="preserve"> </w:t>
      </w:r>
    </w:p>
    <w:p w14:paraId="4D5455B7" w14:textId="77777777" w:rsidR="0081158E" w:rsidRDefault="003E076D">
      <w:pPr>
        <w:spacing w:after="0" w:line="388" w:lineRule="auto"/>
        <w:ind w:left="4244" w:right="3568"/>
        <w:jc w:val="center"/>
      </w:pPr>
      <w:r>
        <w:rPr>
          <w:b/>
        </w:rPr>
        <w:t>Giovedì 21 MAGGIO</w:t>
      </w:r>
      <w:r>
        <w:rPr>
          <w:b/>
        </w:rPr>
        <w:t xml:space="preserve"> 2026</w:t>
      </w:r>
      <w:r>
        <w:t xml:space="preserve"> </w:t>
      </w:r>
      <w:r>
        <w:rPr>
          <w:b/>
        </w:rPr>
        <w:t xml:space="preserve">dalle ore 13:15 alle ore </w:t>
      </w:r>
      <w:r w:rsidRPr="003E076D">
        <w:rPr>
          <w:b/>
          <w:sz w:val="18"/>
        </w:rPr>
        <w:t>13</w:t>
      </w:r>
      <w:r w:rsidRPr="003E076D">
        <w:rPr>
          <w:b/>
        </w:rPr>
        <w:t>:40</w:t>
      </w:r>
      <w:r w:rsidRPr="003E076D">
        <w:t xml:space="preserve"> </w:t>
      </w:r>
    </w:p>
    <w:p w14:paraId="37692A3E" w14:textId="77777777" w:rsidR="0081158E" w:rsidRDefault="003E076D">
      <w:pPr>
        <w:spacing w:after="158"/>
        <w:ind w:left="728"/>
        <w:jc w:val="center"/>
      </w:pPr>
      <w:r>
        <w:t xml:space="preserve"> </w:t>
      </w:r>
    </w:p>
    <w:p w14:paraId="5886616B" w14:textId="77777777" w:rsidR="0081158E" w:rsidRDefault="003E076D">
      <w:pPr>
        <w:spacing w:after="155" w:line="264" w:lineRule="auto"/>
        <w:ind w:left="362" w:hanging="10"/>
      </w:pPr>
      <w:r>
        <w:t>per discutere il seguente ordine del giorno (</w:t>
      </w:r>
      <w:proofErr w:type="spellStart"/>
      <w:r>
        <w:t>o.d.g</w:t>
      </w:r>
      <w:proofErr w:type="spellEnd"/>
      <w:r>
        <w:t xml:space="preserve">): </w:t>
      </w:r>
    </w:p>
    <w:p w14:paraId="365417FE" w14:textId="77777777" w:rsidR="0081158E" w:rsidRDefault="003E076D">
      <w:pPr>
        <w:spacing w:after="47"/>
        <w:ind w:left="367"/>
      </w:pPr>
      <w:r>
        <w:t xml:space="preserve"> </w:t>
      </w:r>
    </w:p>
    <w:p w14:paraId="5329481C" w14:textId="77777777" w:rsidR="0081158E" w:rsidRDefault="003E076D">
      <w:pPr>
        <w:spacing w:after="5" w:line="264" w:lineRule="auto"/>
        <w:ind w:left="738" w:right="6880" w:hanging="10"/>
      </w:pPr>
      <w:r>
        <w:t>1)</w:t>
      </w:r>
      <w:r>
        <w:rPr>
          <w:rFonts w:ascii="Arial" w:eastAsia="Arial" w:hAnsi="Arial" w:cs="Arial"/>
        </w:rPr>
        <w:t xml:space="preserve"> </w:t>
      </w:r>
      <w:r>
        <w:t>Provvedimenti disciplinari 2)</w:t>
      </w:r>
      <w:r>
        <w:rPr>
          <w:rFonts w:ascii="Arial" w:eastAsia="Arial" w:hAnsi="Arial" w:cs="Arial"/>
        </w:rPr>
        <w:t xml:space="preserve"> </w:t>
      </w:r>
      <w:r>
        <w:t xml:space="preserve">Varie ed eventuali.  </w:t>
      </w:r>
    </w:p>
    <w:p w14:paraId="71C03608" w14:textId="77777777" w:rsidR="0081158E" w:rsidRDefault="003E076D">
      <w:pPr>
        <w:ind w:left="367"/>
      </w:pPr>
      <w:r>
        <w:t xml:space="preserve"> </w:t>
      </w:r>
    </w:p>
    <w:p w14:paraId="75E5C544" w14:textId="77777777" w:rsidR="0081158E" w:rsidRDefault="003E076D">
      <w:pPr>
        <w:spacing w:after="155" w:line="264" w:lineRule="auto"/>
        <w:ind w:left="362" w:hanging="10"/>
      </w:pPr>
      <w:r>
        <w:t>Parma, 1</w:t>
      </w:r>
      <w:r>
        <w:t xml:space="preserve">9/05/2026 </w:t>
      </w:r>
    </w:p>
    <w:p w14:paraId="0ACDC55B" w14:textId="77777777" w:rsidR="0081158E" w:rsidRDefault="003E076D">
      <w:pPr>
        <w:spacing w:after="0"/>
        <w:ind w:left="367"/>
      </w:pPr>
      <w:r>
        <w:rPr>
          <w:rFonts w:ascii="Arial" w:eastAsia="Arial" w:hAnsi="Arial" w:cs="Arial"/>
          <w:sz w:val="24"/>
        </w:rPr>
        <w:t xml:space="preserve"> </w:t>
      </w:r>
    </w:p>
    <w:p w14:paraId="1318ED15" w14:textId="77777777" w:rsidR="0081158E" w:rsidRDefault="003E076D" w:rsidP="003E076D">
      <w:pPr>
        <w:spacing w:after="0"/>
        <w:ind w:left="367"/>
      </w:pPr>
      <w:r>
        <w:rPr>
          <w:rFonts w:ascii="Arial" w:eastAsia="Arial" w:hAnsi="Arial" w:cs="Arial"/>
          <w:sz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La Dirigente Scolastica  </w:t>
      </w:r>
    </w:p>
    <w:p w14:paraId="3E4BFADF" w14:textId="77777777" w:rsidR="0081158E" w:rsidRDefault="003E076D">
      <w:pPr>
        <w:spacing w:after="0" w:line="264" w:lineRule="auto"/>
        <w:ind w:left="6904" w:hanging="10"/>
      </w:pPr>
      <w:r>
        <w:t xml:space="preserve">Prof.ssa Anna Rita Sicuri  </w:t>
      </w:r>
    </w:p>
    <w:p w14:paraId="03E4185A" w14:textId="77777777" w:rsidR="0081158E" w:rsidRDefault="003E076D" w:rsidP="003E076D">
      <w:pPr>
        <w:spacing w:after="1434"/>
        <w:ind w:left="735"/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6B2041E9" wp14:editId="4F8D800E">
            <wp:simplePos x="0" y="0"/>
            <wp:positionH relativeFrom="column">
              <wp:posOffset>3481197</wp:posOffset>
            </wp:positionH>
            <wp:positionV relativeFrom="paragraph">
              <wp:posOffset>-168121</wp:posOffset>
            </wp:positionV>
            <wp:extent cx="799516" cy="787400"/>
            <wp:effectExtent l="0" t="0" r="0" b="0"/>
            <wp:wrapNone/>
            <wp:docPr id="103" name="Picture 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99516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Firma autografa sostituita a mezzo stampa ai sensi dell’art. 3 comma 2 del D.L.39/93 </w:t>
      </w:r>
      <w:r>
        <w:t xml:space="preserve"> </w:t>
      </w:r>
    </w:p>
    <w:sectPr w:rsidR="0081158E">
      <w:pgSz w:w="11906" w:h="16838"/>
      <w:pgMar w:top="135" w:right="680" w:bottom="1440" w:left="71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58E"/>
    <w:rsid w:val="003E076D"/>
    <w:rsid w:val="0081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9E7AD"/>
  <w15:docId w15:val="{D31CA31D-3E6C-4F4F-8A43-83A8D219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3.png"/><Relationship Id="rId18" Type="http://schemas.openxmlformats.org/officeDocument/2006/relationships/hyperlink" Target="http://www.poloagroindustriale.edu.it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20.jpg"/><Relationship Id="rId17" Type="http://schemas.openxmlformats.org/officeDocument/2006/relationships/hyperlink" Target="http://www.poloagroindustriale.edu.it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oloagroindustriale.edu.it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10.jpg"/><Relationship Id="rId5" Type="http://schemas.openxmlformats.org/officeDocument/2006/relationships/image" Target="media/image2.jpg"/><Relationship Id="rId15" Type="http://schemas.openxmlformats.org/officeDocument/2006/relationships/image" Target="media/image5.png"/><Relationship Id="rId10" Type="http://schemas.openxmlformats.org/officeDocument/2006/relationships/image" Target="media/image0.jpg"/><Relationship Id="rId19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ISISS Galilei Bocchialini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Tagliaferri Tiziana</dc:creator>
  <cp:keywords/>
  <cp:lastModifiedBy>Gessica Ambruoso</cp:lastModifiedBy>
  <cp:revision>2</cp:revision>
  <cp:lastPrinted>2026-05-19T13:52:00Z</cp:lastPrinted>
  <dcterms:created xsi:type="dcterms:W3CDTF">2026-05-19T13:52:00Z</dcterms:created>
  <dcterms:modified xsi:type="dcterms:W3CDTF">2026-05-19T13:52:00Z</dcterms:modified>
</cp:coreProperties>
</file>